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ba2bbaf46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GOSSA INVEST AS, org.nr 887 420 122,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849a2ebf3ac94cf0"/>
      <w:footerReference xmlns:r="http://schemas.openxmlformats.org/officeDocument/2006/relationships" w:type="default" r:id="Ra28f0ec3018a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a2ebf3ac94cf0" /><Relationship Type="http://schemas.openxmlformats.org/officeDocument/2006/relationships/footer" Target="/word/footer1.xml" Id="Ra28f0ec3018a421f" /></Relationships>
</file>