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897ab991c244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JOHN BRÅTHEN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Langesund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Langesund,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JOHN BRÅTHEN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8c1b5c9b75546fb"/>
      <w:footerReference xmlns:r="http://schemas.openxmlformats.org/officeDocument/2006/relationships" w:type="default" r:id="R02d0c0360be14d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 BRÅTHEN INVEST AS   ·   Org.nr 888 764 232   ·   Krogshavnveien 6   ·   3970 LANGESUND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 BRÅTHEN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c1b5c9b75546fb" /><Relationship Type="http://schemas.openxmlformats.org/officeDocument/2006/relationships/footer" Target="/word/footer1.xml" Id="R02d0c0360be14d07" /></Relationships>
</file>