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9c58ea0dc24e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HSR INVEST AS</w:t>
      </w:r>
    </w:p>
    <w:sectPr>
      <w:headerReference xmlns:r="http://schemas.openxmlformats.org/officeDocument/2006/relationships" w:type="default" r:id="Re527bc6855fe4363"/>
      <w:footerReference xmlns:r="http://schemas.openxmlformats.org/officeDocument/2006/relationships" w:type="default" r:id="R5508e935a66a49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HSR INVEST AS   ·   Org.nr 888 889 302   ·   v/ Hege Sævik Rabben, Remøy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27bc6855fe4363" /><Relationship Type="http://schemas.openxmlformats.org/officeDocument/2006/relationships/footer" Target="/word/footer1.xml" Id="R5508e935a66a49e3" /></Relationships>
</file>