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7dae2a909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 REGNSKAP AS</w:t>
      </w:r>
    </w:p>
    <w:sectPr>
      <w:headerReference xmlns:r="http://schemas.openxmlformats.org/officeDocument/2006/relationships" w:type="default" r:id="R56532bdd830349c5"/>
      <w:footerReference xmlns:r="http://schemas.openxmlformats.org/officeDocument/2006/relationships" w:type="default" r:id="Rafaf7b8d3d81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REGNSKAP AS   ·   Org.nr 888 978 062   ·   Snekkerveien 10   ·   4321 SANDNES   ·   Tlf. 51 68 48 80   ·   post@voldregnskap.no   ·   voldregnskap.no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32bdd830349c5" /><Relationship Type="http://schemas.openxmlformats.org/officeDocument/2006/relationships/footer" Target="/word/footer1.xml" Id="Rafaf7b8d3d814122" /></Relationships>
</file>