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e96ba0af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FLESCUS AS</w:t>
      </w:r>
    </w:p>
    <w:sectPr>
      <w:headerReference xmlns:r="http://schemas.openxmlformats.org/officeDocument/2006/relationships" w:type="default" r:id="Rf215c94e009b42f9"/>
      <w:footerReference xmlns:r="http://schemas.openxmlformats.org/officeDocument/2006/relationships" w:type="default" r:id="Rb6456a096b52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5c94e009b42f9" /><Relationship Type="http://schemas.openxmlformats.org/officeDocument/2006/relationships/footer" Target="/word/footer1.xml" Id="Rb6456a096b524981" /></Relationships>
</file>