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b05fa99c444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QVIPSDALEN EFTERRETNINGER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QVIPSDALEN EFTERRETNINGER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eb72d578114b96"/>
      <w:footerReference xmlns:r="http://schemas.openxmlformats.org/officeDocument/2006/relationships" w:type="default" r:id="Rcf54fbcb833e41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QVIPSDALEN EFTERRETNINGER AS   ·   Org.nr 889 158 522   ·   Hvalstadveien 46C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QVIPSDALEN EFTERRETNINGER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eb72d578114b96" /><Relationship Type="http://schemas.openxmlformats.org/officeDocument/2006/relationships/footer" Target="/word/footer1.xml" Id="Rcf54fbcb833e4168" /></Relationships>
</file>