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690fbc1e1843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RÅEL INVEST AS</w:t>
      </w:r>
    </w:p>
    <w:sectPr>
      <w:headerReference xmlns:r="http://schemas.openxmlformats.org/officeDocument/2006/relationships" w:type="default" r:id="Rcf34c1d8ebb04b95"/>
      <w:footerReference xmlns:r="http://schemas.openxmlformats.org/officeDocument/2006/relationships" w:type="default" r:id="R88ffa461082048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RÅEL INVEST AS   ·   Org.nr 889 173 882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34c1d8ebb04b95" /><Relationship Type="http://schemas.openxmlformats.org/officeDocument/2006/relationships/footer" Target="/word/footer1.xml" Id="R88ffa46108204826" /></Relationships>
</file>