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03e7979a9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GLOBALCONNECT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GLOBALCONNECT AS</w:t>
      </w:r>
    </w:p>
    <w:sectPr>
      <w:headerReference xmlns:r="http://schemas.openxmlformats.org/officeDocument/2006/relationships" w:type="default" r:id="R518081cd536b4947"/>
      <w:footerReference xmlns:r="http://schemas.openxmlformats.org/officeDocument/2006/relationships" w:type="default" r:id="R7d32d9cb9c25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081cd536b4947" /><Relationship Type="http://schemas.openxmlformats.org/officeDocument/2006/relationships/footer" Target="/word/footer1.xml" Id="R7d32d9cb9c254ef6" /></Relationships>
</file>