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ef9e24b4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HOLDING HOLDING AS.</w:t>
      </w:r>
    </w:p>
    <w:sectPr>
      <w:headerReference xmlns:r="http://schemas.openxmlformats.org/officeDocument/2006/relationships" w:type="default" r:id="R2fe7ea40e1c3466a"/>
      <w:footerReference xmlns:r="http://schemas.openxmlformats.org/officeDocument/2006/relationships" w:type="default" r:id="R5678f24e909f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7ea40e1c3466a" /><Relationship Type="http://schemas.openxmlformats.org/officeDocument/2006/relationships/footer" Target="/word/footer1.xml" Id="R5678f24e909f421f" /></Relationships>
</file>