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b85b8d25f643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PROFECTUS AS</w:t>
      </w:r>
    </w:p>
    <w:sectPr>
      <w:headerReference xmlns:r="http://schemas.openxmlformats.org/officeDocument/2006/relationships" w:type="default" r:id="R788a8be5e7f048ed"/>
      <w:footerReference xmlns:r="http://schemas.openxmlformats.org/officeDocument/2006/relationships" w:type="default" r:id="R6b578925f25745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PROFECTUS AS   ·   Org.nr 892 953 732   ·   Skoevegen 44   ·   3825 LUNDE   ·   Tlf. 35 94 83 09   ·   a.gavle@online.no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PROFECTUS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a8be5e7f048ed" /><Relationship Type="http://schemas.openxmlformats.org/officeDocument/2006/relationships/footer" Target="/word/footer1.xml" Id="R6b578925f257450b" /></Relationships>
</file>