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188b174c745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REVISJON &amp; REGNSKAP KARI HOVDEN YOUSSEF</w:t>
      </w:r>
    </w:p>
    <w:sectPr>
      <w:headerReference xmlns:r="http://schemas.openxmlformats.org/officeDocument/2006/relationships" w:type="default" r:id="R1687ac07eb39424d"/>
      <w:footerReference xmlns:r="http://schemas.openxmlformats.org/officeDocument/2006/relationships" w:type="default" r:id="R86a10c666c55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7ac07eb39424d" /><Relationship Type="http://schemas.openxmlformats.org/officeDocument/2006/relationships/footer" Target="/word/footer1.xml" Id="R86a10c666c5544d7" /></Relationships>
</file>