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ab2a69497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8aed899f64ed4"/>
      <w:footerReference xmlns:r="http://schemas.openxmlformats.org/officeDocument/2006/relationships" w:type="default" r:id="R59d880bfb716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FINANS AS   ·   Org.nr 893 524 002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8aed899f64ed4" /><Relationship Type="http://schemas.openxmlformats.org/officeDocument/2006/relationships/footer" Target="/word/footer1.xml" Id="R59d880bfb7164426" /></Relationships>
</file>