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8ddd24b944e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 v/Olga Hatlem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v/Olga Hatlem</w:t>
      </w:r>
    </w:p>
    <w:sectPr>
      <w:headerReference xmlns:r="http://schemas.openxmlformats.org/officeDocument/2006/relationships" w:type="default" r:id="Rcf9dbbe0865c46b4"/>
      <w:footerReference xmlns:r="http://schemas.openxmlformats.org/officeDocument/2006/relationships" w:type="default" r:id="R47f6830f677e4f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v/Olga Hatlem   ·   Org.nr 893 636 862   ·   Fortunen 4   ·   5013 BERGEN   ·   oh.regnskap@gmail.com   ·   www.ohregnskap.no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v/Olga Hatlem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dbbe0865c46b4" /><Relationship Type="http://schemas.openxmlformats.org/officeDocument/2006/relationships/footer" Target="/word/footer1.xml" Id="R47f6830f677e4fd4" /></Relationships>
</file>