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8106bf6ea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ME-TO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ME-TO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cfc2af496048b3"/>
      <w:footerReference xmlns:r="http://schemas.openxmlformats.org/officeDocument/2006/relationships" w:type="default" r:id="R8d77a6ef47d5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ME-TO REGNSKAPSKONTOR AS   ·   Org.nr 895 021 032   ·   Hovlandsvegen 12   ·   5443 BØMLO   ·   Tlf. 53 42 42 76   ·   elin@me-to.no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ME-TO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fc2af496048b3" /><Relationship Type="http://schemas.openxmlformats.org/officeDocument/2006/relationships/footer" Target="/word/footer1.xml" Id="R8d77a6ef47d545b8" /></Relationships>
</file>