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8442c9dff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LTD</w:t>
      </w:r>
    </w:p>
    <w:sectPr>
      <w:headerReference xmlns:r="http://schemas.openxmlformats.org/officeDocument/2006/relationships" w:type="default" r:id="R5d5fcb3ed4f24a7d"/>
      <w:footerReference xmlns:r="http://schemas.openxmlformats.org/officeDocument/2006/relationships" w:type="default" r:id="Rd9bfa337888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fcb3ed4f24a7d" /><Relationship Type="http://schemas.openxmlformats.org/officeDocument/2006/relationships/footer" Target="/word/footer1.xml" Id="Rd9bfa3378888490b" /></Relationships>
</file>