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fe1d86f56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Sk7 2dh Cheshire,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DALSAUNET LTD</w:t>
      </w:r>
    </w:p>
    <w:sectPr>
      <w:headerReference xmlns:r="http://schemas.openxmlformats.org/officeDocument/2006/relationships" w:type="default" r:id="R227dd6cadebb4ab3"/>
      <w:footerReference xmlns:r="http://schemas.openxmlformats.org/officeDocument/2006/relationships" w:type="default" r:id="R6e61d89e33d9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LTD   ·   Org.nr 895 664 332   ·   Carpenter Court, 1 Maple Road,, Bramhall, Stockport   ·   SK7 2DH Cheshire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dd6cadebb4ab3" /><Relationship Type="http://schemas.openxmlformats.org/officeDocument/2006/relationships/footer" Target="/word/footer1.xml" Id="R6e61d89e33d941f0" /></Relationships>
</file>