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bb560b4cd40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BEDEHUSLAG</w:t>
      </w:r>
    </w:p>
    <w:sectPr>
      <w:headerReference xmlns:r="http://schemas.openxmlformats.org/officeDocument/2006/relationships" w:type="default" r:id="R2a9b7d86bb9041bd"/>
      <w:footerReference xmlns:r="http://schemas.openxmlformats.org/officeDocument/2006/relationships" w:type="default" r:id="R2f74eca8a5dd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BEDEHUSLAG   ·   Org.nr 896 844 792   ·   Humlevikvegen   ·   5690 LUNDEGREND   ·   marithumlevik@gmail.com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BEDEHUSLAG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b7d86bb9041bd" /><Relationship Type="http://schemas.openxmlformats.org/officeDocument/2006/relationships/footer" Target="/word/footer1.xml" Id="R2f74eca8a5dd4e7a" /></Relationships>
</file>