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ba2fd93e4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S&amp;B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608df1d29f284adc"/>
      <w:footerReference xmlns:r="http://schemas.openxmlformats.org/officeDocument/2006/relationships" w:type="default" r:id="Rfb0076ee391a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df1d29f284adc" /><Relationship Type="http://schemas.openxmlformats.org/officeDocument/2006/relationships/footer" Target="/word/footer1.xml" Id="Rfb0076ee391a4595" /></Relationships>
</file>