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8fa297ff9040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VICA AS</w:t>
      </w:r>
    </w:p>
    <w:sectPr>
      <w:headerReference xmlns:r="http://schemas.openxmlformats.org/officeDocument/2006/relationships" w:type="default" r:id="R662a2ceb4f68486c"/>
      <w:footerReference xmlns:r="http://schemas.openxmlformats.org/officeDocument/2006/relationships" w:type="default" r:id="R0ed2aae7924444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 AS   ·   Org.nr 897 830 892   ·   Lille Huseby vei 15   ·   0377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2a2ceb4f68486c" /><Relationship Type="http://schemas.openxmlformats.org/officeDocument/2006/relationships/footer" Target="/word/footer1.xml" Id="R0ed2aae7924444c1" /></Relationships>
</file>