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d593beddc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JONAS ERIKSEN AS</w:t>
      </w:r>
    </w:p>
    <w:sectPr>
      <w:headerReference xmlns:r="http://schemas.openxmlformats.org/officeDocument/2006/relationships" w:type="default" r:id="R08dee75237a049c2"/>
      <w:footerReference xmlns:r="http://schemas.openxmlformats.org/officeDocument/2006/relationships" w:type="default" r:id="Rc06c328c0b0a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ERIKSEN AS   ·   Org.nr 911 487 748   ·   c/o Nanna Eriksen Røe, Bolignummer H0204, Helge Barmans gate 3   ·   6508 KRISTIANSUND N   ·   nanna.eriksen.roe@jonas.no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ee75237a049c2" /><Relationship Type="http://schemas.openxmlformats.org/officeDocument/2006/relationships/footer" Target="/word/footer1.xml" Id="Rc06c328c0b0a4765" /></Relationships>
</file>