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1e9a09ded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INFOLINK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INFOLINK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add1007f3946ae"/>
      <w:footerReference xmlns:r="http://schemas.openxmlformats.org/officeDocument/2006/relationships" w:type="default" r:id="R5991f9a5dae8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dd1007f3946ae" /><Relationship Type="http://schemas.openxmlformats.org/officeDocument/2006/relationships/footer" Target="/word/footer1.xml" Id="R5991f9a5dae84ec0" /></Relationships>
</file>