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b6f01b017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96716ad8b4873"/>
      <w:footerReference xmlns:r="http://schemas.openxmlformats.org/officeDocument/2006/relationships" w:type="default" r:id="Rd003e15b6482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ØRVIK AS   ·   Org.nr 912 184 528   ·   Hildertunet 5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96716ad8b4873" /><Relationship Type="http://schemas.openxmlformats.org/officeDocument/2006/relationships/footer" Target="/word/footer1.xml" Id="Rd003e15b6482423b" /></Relationships>
</file>