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5c037c98f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ORJANK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ORJANK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bbc6c3e8e4a87"/>
      <w:footerReference xmlns:r="http://schemas.openxmlformats.org/officeDocument/2006/relationships" w:type="default" r:id="R4a79a8aab02d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ORJANK INVEST AS   ·   Org.nr 912 218 570   ·   Risaberg terrasse 12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ORJANK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bbc6c3e8e4a87" /><Relationship Type="http://schemas.openxmlformats.org/officeDocument/2006/relationships/footer" Target="/word/footer1.xml" Id="R4a79a8aab02d49a0" /></Relationships>
</file>