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e531908ea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CROCODILE AS</w:t>
      </w:r>
    </w:p>
    <w:sectPr>
      <w:headerReference xmlns:r="http://schemas.openxmlformats.org/officeDocument/2006/relationships" w:type="default" r:id="R0c4f762c247b47d3"/>
      <w:footerReference xmlns:r="http://schemas.openxmlformats.org/officeDocument/2006/relationships" w:type="default" r:id="Rb62251a29c17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CROCODILE AS   ·   Org.nr 912 238 237   ·   Ragnhilds gate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CROCODILE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f762c247b47d3" /><Relationship Type="http://schemas.openxmlformats.org/officeDocument/2006/relationships/footer" Target="/word/footer1.xml" Id="Rb62251a29c1743e5" /></Relationships>
</file>