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3d56ea6b5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HANKØ INVEST AS</w:t>
      </w:r>
    </w:p>
    <w:sectPr>
      <w:headerReference xmlns:r="http://schemas.openxmlformats.org/officeDocument/2006/relationships" w:type="default" r:id="R4a045c0b2f224a6f"/>
      <w:footerReference xmlns:r="http://schemas.openxmlformats.org/officeDocument/2006/relationships" w:type="default" r:id="Rddeb0c0ca1ce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HANKØ INVEST AS   ·   Org.nr 912 327 892   ·   Vikaneveien 405   ·   1622 GRESSVIK   ·   Tlf. 69 38 50 50   ·   epost@hfe.no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HANKØ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45c0b2f224a6f" /><Relationship Type="http://schemas.openxmlformats.org/officeDocument/2006/relationships/footer" Target="/word/footer1.xml" Id="Rddeb0c0ca1ce4432" /></Relationships>
</file>