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d755249ad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HANKØ INVEST AS</w:t>
      </w:r>
    </w:p>
    <w:sectPr>
      <w:headerReference xmlns:r="http://schemas.openxmlformats.org/officeDocument/2006/relationships" w:type="default" r:id="R706e55eef4d844bb"/>
      <w:footerReference xmlns:r="http://schemas.openxmlformats.org/officeDocument/2006/relationships" w:type="default" r:id="R04e5d91ebc89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HANKØ INVEST AS   ·   Org.nr 912 327 892   ·   Vikaneveien 405   ·   1622 GRESSVIK   ·   Tlf. 69 38 50 50   ·   epost@hfe.no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HANKØ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e55eef4d844bb" /><Relationship Type="http://schemas.openxmlformats.org/officeDocument/2006/relationships/footer" Target="/word/footer1.xml" Id="R04e5d91ebc894067" /></Relationships>
</file>