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d51547b5943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HASLESTAD REGNSKAP AS</w:t>
      </w:r>
    </w:p>
    <w:sectPr>
      <w:headerReference xmlns:r="http://schemas.openxmlformats.org/officeDocument/2006/relationships" w:type="default" r:id="R76c1e8ec328c4408"/>
      <w:footerReference xmlns:r="http://schemas.openxmlformats.org/officeDocument/2006/relationships" w:type="default" r:id="Rb7a12cef45c9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REGNSKAP AS   ·   Org.nr 912 439 461   ·   Hoffsveien 1C   ·   0275 OSLO   ·   Tlf. 23 25 20 50   ·   haslestad@jsh.no   ·   www.jsh.no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1e8ec328c4408" /><Relationship Type="http://schemas.openxmlformats.org/officeDocument/2006/relationships/footer" Target="/word/footer1.xml" Id="Rb7a12cef45c94abd" /></Relationships>
</file>