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0981438f0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GG CAPITAL AS</w:t>
      </w:r>
    </w:p>
    <w:sectPr>
      <w:headerReference xmlns:r="http://schemas.openxmlformats.org/officeDocument/2006/relationships" w:type="default" r:id="R8612a50af0dc4d57"/>
      <w:footerReference xmlns:r="http://schemas.openxmlformats.org/officeDocument/2006/relationships" w:type="default" r:id="Re624aa6f7571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 CAPITAL AS   ·   Org.nr 912 447 324   ·   c/o Gaute Gillebo, Seksjon 1, Kongleveien 1B   ·   0875 OSLO   ·   gautegillebo@gmail.com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2a50af0dc4d57" /><Relationship Type="http://schemas.openxmlformats.org/officeDocument/2006/relationships/footer" Target="/word/footer1.xml" Id="Re624aa6f757149ca" /></Relationships>
</file>