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9b09c08dc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KVERNELAND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INVESTERING AS</w:t>
      </w:r>
    </w:p>
    <w:sectPr>
      <w:headerReference xmlns:r="http://schemas.openxmlformats.org/officeDocument/2006/relationships" w:type="default" r:id="R54897a00a93d4321"/>
      <w:footerReference xmlns:r="http://schemas.openxmlformats.org/officeDocument/2006/relationships" w:type="default" r:id="R9ab99c3fa698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97a00a93d4321" /><Relationship Type="http://schemas.openxmlformats.org/officeDocument/2006/relationships/footer" Target="/word/footer1.xml" Id="R9ab99c3fa698449a" /></Relationships>
</file>