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ceabe9fb54f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BOLSØNES INVEST AS</w:t>
      </w:r>
    </w:p>
    <w:sectPr>
      <w:headerReference xmlns:r="http://schemas.openxmlformats.org/officeDocument/2006/relationships" w:type="default" r:id="R3d86d922883e4318"/>
      <w:footerReference xmlns:r="http://schemas.openxmlformats.org/officeDocument/2006/relationships" w:type="default" r:id="Rbfed764430314c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BOLSØNES INVEST AS   ·   Org.nr 912 548 821   ·   Tyttebærvegen 9   ·   6409 MOLDE   ·   sb@vgr.no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BOLSØNES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86d922883e4318" /><Relationship Type="http://schemas.openxmlformats.org/officeDocument/2006/relationships/footer" Target="/word/footer1.xml" Id="Rbfed764430314c2f" /></Relationships>
</file>