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9d11b1c0440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VIKSE INVEST AS</w:t>
      </w:r>
    </w:p>
    <w:sectPr>
      <w:headerReference xmlns:r="http://schemas.openxmlformats.org/officeDocument/2006/relationships" w:type="default" r:id="Rf552a95bd80b462c"/>
      <w:footerReference xmlns:r="http://schemas.openxmlformats.org/officeDocument/2006/relationships" w:type="default" r:id="Rff992ee68c5c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VIKSE INVEST AS   ·   Org.nr 912 838 781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2a95bd80b462c" /><Relationship Type="http://schemas.openxmlformats.org/officeDocument/2006/relationships/footer" Target="/word/footer1.xml" Id="Rff992ee68c5c41c0" /></Relationships>
</file>