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b3f53e26e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LEBILL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LEBILL AS</w:t>
      </w:r>
    </w:p>
    <w:sectPr>
      <w:headerReference xmlns:r="http://schemas.openxmlformats.org/officeDocument/2006/relationships" w:type="default" r:id="Rabfd00c740f64014"/>
      <w:footerReference xmlns:r="http://schemas.openxmlformats.org/officeDocument/2006/relationships" w:type="default" r:id="R090c9c06d2ce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LEBILL AS   ·   Org.nr 912 972 046   ·   Holtungveien 874A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d00c740f64014" /><Relationship Type="http://schemas.openxmlformats.org/officeDocument/2006/relationships/footer" Target="/word/footer1.xml" Id="R090c9c06d2ce4a17" /></Relationships>
</file>