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3fa60fb1e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SPORTSONIC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SPORTSONIC NORWAY AS</w:t>
      </w:r>
    </w:p>
    <w:sectPr>
      <w:headerReference xmlns:r="http://schemas.openxmlformats.org/officeDocument/2006/relationships" w:type="default" r:id="R6d10db3193b441f6"/>
      <w:footerReference xmlns:r="http://schemas.openxmlformats.org/officeDocument/2006/relationships" w:type="default" r:id="Rd7ff8f202881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SPORTSONIC NORWAY AS   ·   Org.nr 913 438 477   ·   Nordre gate 9C   ·   0551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SPORTSONIC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0db3193b441f6" /><Relationship Type="http://schemas.openxmlformats.org/officeDocument/2006/relationships/footer" Target="/word/footer1.xml" Id="Rd7ff8f2028814e29" /></Relationships>
</file>