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4ca0b2b34e49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KRÅKO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KRÅKO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023d219d2f469f"/>
      <w:footerReference xmlns:r="http://schemas.openxmlformats.org/officeDocument/2006/relationships" w:type="default" r:id="R778ddbfb1aaf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KRÅKO INVEST AS   ·   Org.nr 913 534 530   ·   Bekkeveien 25   ·   5096 BERGEN   ·   kraakoinvestas@gmail.com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KRÅKO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023d219d2f469f" /><Relationship Type="http://schemas.openxmlformats.org/officeDocument/2006/relationships/footer" Target="/word/footer1.xml" Id="R778ddbfb1aaf438a" /></Relationships>
</file>