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b45a89c3946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PERUR AS</w:t>
      </w:r>
    </w:p>
    <w:sectPr>
      <w:headerReference xmlns:r="http://schemas.openxmlformats.org/officeDocument/2006/relationships" w:type="default" r:id="R1f07e18095f543bb"/>
      <w:footerReference xmlns:r="http://schemas.openxmlformats.org/officeDocument/2006/relationships" w:type="default" r:id="R88ac90f7e553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PERUR AS   ·   Org.nr 913 602 129   ·   Husebybakken 28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7e18095f543bb" /><Relationship Type="http://schemas.openxmlformats.org/officeDocument/2006/relationships/footer" Target="/word/footer1.xml" Id="R88ac90f7e55343c2" /></Relationships>
</file>