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eb57ee64948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Skreia,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 INVEST AS</w:t>
      </w:r>
    </w:p>
    <w:sectPr>
      <w:headerReference xmlns:r="http://schemas.openxmlformats.org/officeDocument/2006/relationships" w:type="default" r:id="R463ae6288cae4f05"/>
      <w:footerReference xmlns:r="http://schemas.openxmlformats.org/officeDocument/2006/relationships" w:type="default" r:id="Rc2b3499828a842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 INVEST AS   ·   Org.nr 913 688 244   ·   Viksborgvegen 56   ·   2848 SKREIA   ·   tone@fampost.no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ae6288cae4f05" /><Relationship Type="http://schemas.openxmlformats.org/officeDocument/2006/relationships/footer" Target="/word/footer1.xml" Id="Rc2b3499828a84228" /></Relationships>
</file>