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f56610c5d47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KUNSTKOMPETANSE / ART ADVISORY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028c5ba875e43a4"/>
      <w:footerReference xmlns:r="http://schemas.openxmlformats.org/officeDocument/2006/relationships" w:type="default" r:id="R7e0950574697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8c5ba875e43a4" /><Relationship Type="http://schemas.openxmlformats.org/officeDocument/2006/relationships/footer" Target="/word/footer1.xml" Id="R7e09505746974765" /></Relationships>
</file>