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6acbeadd24c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CONSULT AS</w:t>
      </w:r>
    </w:p>
    <w:sectPr>
      <w:headerReference xmlns:r="http://schemas.openxmlformats.org/officeDocument/2006/relationships" w:type="default" r:id="R2c62effff7054fc1"/>
      <w:footerReference xmlns:r="http://schemas.openxmlformats.org/officeDocument/2006/relationships" w:type="default" r:id="Rf79a7d565234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CONSULT AS   ·   Org.nr 913 941 330   ·   Industriveien 8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62effff7054fc1" /><Relationship Type="http://schemas.openxmlformats.org/officeDocument/2006/relationships/footer" Target="/word/footer1.xml" Id="Rf79a7d5652344d76" /></Relationships>
</file>