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b1f0dde55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faae6237be94dae"/>
      <w:footerReference xmlns:r="http://schemas.openxmlformats.org/officeDocument/2006/relationships" w:type="default" r:id="Rade381fcb3f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ae6237be94dae" /><Relationship Type="http://schemas.openxmlformats.org/officeDocument/2006/relationships/footer" Target="/word/footer1.xml" Id="Rade381fcb3f846d1" /></Relationships>
</file>