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41695b02d24f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 INVESTMENTS AS</w:t>
      </w:r>
    </w:p>
    <w:sectPr>
      <w:headerReference xmlns:r="http://schemas.openxmlformats.org/officeDocument/2006/relationships" w:type="default" r:id="R46a07f72efef449c"/>
      <w:footerReference xmlns:r="http://schemas.openxmlformats.org/officeDocument/2006/relationships" w:type="default" r:id="R19bdd38e615943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 INVESTMENTS AS   ·   Org.nr 914 253 322   ·   Olaf Helsets vei 6   ·   0694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a07f72efef449c" /><Relationship Type="http://schemas.openxmlformats.org/officeDocument/2006/relationships/footer" Target="/word/footer1.xml" Id="R19bdd38e615943eb" /></Relationships>
</file>