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17d732de074e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BITSCOM AS</w:t>
      </w:r>
    </w:p>
    <w:sectPr>
      <w:headerReference xmlns:r="http://schemas.openxmlformats.org/officeDocument/2006/relationships" w:type="default" r:id="R7703f6e4d0d240c3"/>
      <w:footerReference xmlns:r="http://schemas.openxmlformats.org/officeDocument/2006/relationships" w:type="default" r:id="R6af13d23dac7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03f6e4d0d240c3" /><Relationship Type="http://schemas.openxmlformats.org/officeDocument/2006/relationships/footer" Target="/word/footer1.xml" Id="R6af13d23dac74d59" /></Relationships>
</file>