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2148fed49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KAMILLION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KAMILLION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320f4527a49a0"/>
      <w:footerReference xmlns:r="http://schemas.openxmlformats.org/officeDocument/2006/relationships" w:type="default" r:id="Rafd8ae96a4c4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KAMILLION AS   ·   Org.nr 914 549 396   ·   Kringsjåvegen 11B   ·   6414 MOLDE   ·   kbrunvoll@gmail.com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KAMILLION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320f4527a49a0" /><Relationship Type="http://schemas.openxmlformats.org/officeDocument/2006/relationships/footer" Target="/word/footer1.xml" Id="Rafd8ae96a4c44f24" /></Relationships>
</file>