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806af927c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MILLIWAYS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MILLIWAYS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ea198f85c43e2"/>
      <w:footerReference xmlns:r="http://schemas.openxmlformats.org/officeDocument/2006/relationships" w:type="default" r:id="Re693f51df5f2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MILLIWAYS INVEST AS   ·   Org.nr 914 549 671   ·   Wilh. Wilhelmsens vei 112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MILLIWAYS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ea198f85c43e2" /><Relationship Type="http://schemas.openxmlformats.org/officeDocument/2006/relationships/footer" Target="/word/footer1.xml" Id="Re693f51df5f249f9" /></Relationships>
</file>