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93b4fe179f40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Søreidgrend,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VÅGATUN AS</w:t>
      </w:r>
    </w:p>
    <w:sectPr>
      <w:headerReference xmlns:r="http://schemas.openxmlformats.org/officeDocument/2006/relationships" w:type="default" r:id="R2c5bd4f011844f93"/>
      <w:footerReference xmlns:r="http://schemas.openxmlformats.org/officeDocument/2006/relationships" w:type="default" r:id="Rb340d19f149c45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VÅGATUN AS   ·   Org.nr 914 615 232   ·   c/o Vidar Namdal, Hammarslandgrenda 16   ·   5252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VÅGATUN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5bd4f011844f93" /><Relationship Type="http://schemas.openxmlformats.org/officeDocument/2006/relationships/footer" Target="/word/footer1.xml" Id="Rb340d19f149c454d" /></Relationships>
</file>