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23cd908b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GRANNI AS</w:t>
      </w:r>
    </w:p>
    <w:sectPr>
      <w:headerReference xmlns:r="http://schemas.openxmlformats.org/officeDocument/2006/relationships" w:type="default" r:id="R9fcd6188087a43f0"/>
      <w:footerReference xmlns:r="http://schemas.openxmlformats.org/officeDocument/2006/relationships" w:type="default" r:id="R1d91af062fc6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d6188087a43f0" /><Relationship Type="http://schemas.openxmlformats.org/officeDocument/2006/relationships/footer" Target="/word/footer1.xml" Id="R1d91af062fc64ac0" /></Relationships>
</file>