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a0f2f251c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INVEST I AS</w:t>
      </w:r>
    </w:p>
    <w:sectPr>
      <w:headerReference xmlns:r="http://schemas.openxmlformats.org/officeDocument/2006/relationships" w:type="default" r:id="R1921f3975dab4e6d"/>
      <w:footerReference xmlns:r="http://schemas.openxmlformats.org/officeDocument/2006/relationships" w:type="default" r:id="Re062f623a9cf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INVEST I AS   ·   Org.nr 914 621 739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1f3975dab4e6d" /><Relationship Type="http://schemas.openxmlformats.org/officeDocument/2006/relationships/footer" Target="/word/footer1.xml" Id="Re062f623a9cf4658" /></Relationships>
</file>