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4769acef1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INVEST I AS</w:t>
      </w:r>
    </w:p>
    <w:sectPr>
      <w:headerReference xmlns:r="http://schemas.openxmlformats.org/officeDocument/2006/relationships" w:type="default" r:id="R4ef574990d654dd6"/>
      <w:footerReference xmlns:r="http://schemas.openxmlformats.org/officeDocument/2006/relationships" w:type="default" r:id="R241e8fe2fe70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574990d654dd6" /><Relationship Type="http://schemas.openxmlformats.org/officeDocument/2006/relationships/footer" Target="/word/footer1.xml" Id="R241e8fe2fe704a08" /></Relationships>
</file>