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0215b97d9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NORDPILAN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NORDPILAN AS</w:t>
      </w:r>
    </w:p>
    <w:sectPr>
      <w:headerReference xmlns:r="http://schemas.openxmlformats.org/officeDocument/2006/relationships" w:type="default" r:id="Rb1665a4df849445f"/>
      <w:footerReference xmlns:r="http://schemas.openxmlformats.org/officeDocument/2006/relationships" w:type="default" r:id="R4c7243e4e2f5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NORDPILAN AS   ·   Org.nr 914 751 225   ·   Lokes veg 14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65a4df849445f" /><Relationship Type="http://schemas.openxmlformats.org/officeDocument/2006/relationships/footer" Target="/word/footer1.xml" Id="R4c7243e4e2f5413d" /></Relationships>
</file>