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e28efec00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MAXWELL MONTES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MAXWELL MONTES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bd02c7654404a"/>
      <w:footerReference xmlns:r="http://schemas.openxmlformats.org/officeDocument/2006/relationships" w:type="default" r:id="Ree68a9d7e25d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MAXWELL MONTES AS   ·   Org.nr 914 985 900   ·   c/o Karl Thomas Tvedt,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MAXWELL MONTES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bd02c7654404a" /><Relationship Type="http://schemas.openxmlformats.org/officeDocument/2006/relationships/footer" Target="/word/footer1.xml" Id="Ree68a9d7e25d4136" /></Relationships>
</file>