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f548e5befe42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Rådal,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BJERKVIK INVEST AS</w:t>
      </w:r>
    </w:p>
    <w:sectPr>
      <w:headerReference xmlns:r="http://schemas.openxmlformats.org/officeDocument/2006/relationships" w:type="default" r:id="R5e9d073f01af404c"/>
      <w:footerReference xmlns:r="http://schemas.openxmlformats.org/officeDocument/2006/relationships" w:type="default" r:id="R8d117cddd27a44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BJERKVIK INVEST AS   ·   Org.nr 915 023 207   ·   Steinsvikkroken 31C   ·   5237 RÅDAL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BJERKVIK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9d073f01af404c" /><Relationship Type="http://schemas.openxmlformats.org/officeDocument/2006/relationships/footer" Target="/word/footer1.xml" Id="R8d117cddd27a44da" /></Relationships>
</file>